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A203F" w14:textId="556961F9" w:rsidR="00FE23C9" w:rsidRDefault="004707B9" w:rsidP="00FE23C9">
      <w:pPr>
        <w:rPr>
          <w:b/>
          <w:sz w:val="32"/>
          <w:szCs w:val="32"/>
        </w:rPr>
      </w:pPr>
      <w:r>
        <w:rPr>
          <w:b/>
          <w:sz w:val="32"/>
          <w:szCs w:val="32"/>
        </w:rPr>
        <w:t>Recording and Reporting of A</w:t>
      </w:r>
      <w:r w:rsidR="00FE23C9" w:rsidRPr="008672EA">
        <w:rPr>
          <w:b/>
          <w:sz w:val="32"/>
          <w:szCs w:val="32"/>
        </w:rPr>
        <w:t>ccidents and Incidents</w:t>
      </w:r>
      <w:r>
        <w:rPr>
          <w:b/>
          <w:sz w:val="32"/>
          <w:szCs w:val="32"/>
        </w:rPr>
        <w:t xml:space="preserve"> Policy</w:t>
      </w:r>
    </w:p>
    <w:p w14:paraId="34228472" w14:textId="77777777" w:rsidR="00EF35DD" w:rsidRPr="008672EA" w:rsidRDefault="00EF35DD" w:rsidP="00FE23C9">
      <w:pPr>
        <w:rPr>
          <w:b/>
          <w:sz w:val="32"/>
          <w:szCs w:val="32"/>
        </w:rPr>
      </w:pPr>
    </w:p>
    <w:p w14:paraId="2F19128A" w14:textId="5665B595" w:rsidR="00FE23C9" w:rsidRPr="009114E7" w:rsidRDefault="00FE23C9" w:rsidP="00FE23C9">
      <w:pPr>
        <w:widowControl w:val="0"/>
        <w:autoSpaceDE w:val="0"/>
        <w:autoSpaceDN w:val="0"/>
        <w:adjustRightInd w:val="0"/>
        <w:spacing w:after="240" w:line="500" w:lineRule="atLeast"/>
        <w:rPr>
          <w:rFonts w:cs="Times"/>
          <w:color w:val="000000"/>
          <w:sz w:val="28"/>
          <w:szCs w:val="28"/>
        </w:rPr>
      </w:pPr>
      <w:r w:rsidRPr="009114E7">
        <w:rPr>
          <w:rFonts w:cs="Bookman Old Style"/>
          <w:b/>
          <w:bCs/>
          <w:color w:val="000000"/>
          <w:sz w:val="28"/>
          <w:szCs w:val="28"/>
        </w:rPr>
        <w:t xml:space="preserve"> </w:t>
      </w:r>
      <w:r>
        <w:rPr>
          <w:rFonts w:cs="Bookman Old Style"/>
          <w:color w:val="000000"/>
          <w:sz w:val="28"/>
          <w:szCs w:val="28"/>
        </w:rPr>
        <w:t xml:space="preserve">Top Place </w:t>
      </w:r>
      <w:r w:rsidR="001E265E">
        <w:rPr>
          <w:rFonts w:cs="Bookman Old Style"/>
          <w:color w:val="000000"/>
          <w:sz w:val="28"/>
          <w:szCs w:val="28"/>
        </w:rPr>
        <w:t>Pre</w:t>
      </w:r>
      <w:r w:rsidRPr="009114E7">
        <w:rPr>
          <w:rFonts w:cs="Bookman Old Style"/>
          <w:color w:val="000000"/>
          <w:sz w:val="28"/>
          <w:szCs w:val="28"/>
        </w:rPr>
        <w:t xml:space="preserve">school follows the guidelines of the Reporting Injuries, Diseases and Dangerous Occurrences (RIDDOR) for the reporting of accidents and incidents. Child protection matters or behavioural incidents between children are NOT regarded as incidents and there are separate procedures for this. </w:t>
      </w:r>
    </w:p>
    <w:p w14:paraId="6FE9115F" w14:textId="29D272DC" w:rsidR="00FE23C9" w:rsidRPr="009114E7" w:rsidRDefault="00FE23C9" w:rsidP="00FE23C9">
      <w:pPr>
        <w:widowControl w:val="0"/>
        <w:autoSpaceDE w:val="0"/>
        <w:autoSpaceDN w:val="0"/>
        <w:adjustRightInd w:val="0"/>
        <w:spacing w:after="240" w:line="380" w:lineRule="atLeast"/>
        <w:rPr>
          <w:rFonts w:cs="Times"/>
          <w:color w:val="000000"/>
          <w:sz w:val="28"/>
          <w:szCs w:val="28"/>
        </w:rPr>
      </w:pPr>
      <w:r>
        <w:rPr>
          <w:rFonts w:cs="Times"/>
          <w:color w:val="000000"/>
          <w:sz w:val="28"/>
          <w:szCs w:val="28"/>
        </w:rPr>
        <w:t>At Top Place</w:t>
      </w:r>
      <w:r w:rsidR="001E265E">
        <w:rPr>
          <w:rFonts w:cs="Bookman Old Style"/>
          <w:color w:val="000000"/>
          <w:sz w:val="28"/>
          <w:szCs w:val="28"/>
        </w:rPr>
        <w:t xml:space="preserve"> Pre</w:t>
      </w:r>
      <w:r>
        <w:rPr>
          <w:rFonts w:cs="Bookman Old Style"/>
          <w:color w:val="000000"/>
          <w:sz w:val="28"/>
          <w:szCs w:val="28"/>
        </w:rPr>
        <w:t>school, we</w:t>
      </w:r>
      <w:r w:rsidRPr="009114E7">
        <w:rPr>
          <w:rFonts w:cs="Bookman Old Style"/>
          <w:color w:val="000000"/>
          <w:sz w:val="28"/>
          <w:szCs w:val="28"/>
        </w:rPr>
        <w:t xml:space="preserve"> keep a written record of accidents or injuries and first aid treatment. </w:t>
      </w:r>
    </w:p>
    <w:p w14:paraId="5B4C502A" w14:textId="77777777" w:rsidR="00FE23C9" w:rsidRDefault="00FE23C9" w:rsidP="00FE23C9">
      <w:pPr>
        <w:widowControl w:val="0"/>
        <w:autoSpaceDE w:val="0"/>
        <w:autoSpaceDN w:val="0"/>
        <w:adjustRightInd w:val="0"/>
        <w:spacing w:after="240" w:line="500" w:lineRule="atLeast"/>
        <w:rPr>
          <w:rFonts w:cs="Bookman Old Style"/>
          <w:b/>
          <w:bCs/>
          <w:color w:val="000000"/>
          <w:sz w:val="28"/>
          <w:szCs w:val="28"/>
        </w:rPr>
      </w:pPr>
      <w:r w:rsidRPr="009114E7">
        <w:rPr>
          <w:rFonts w:cs="Bookman Old Style"/>
          <w:b/>
          <w:bCs/>
          <w:color w:val="000000"/>
          <w:sz w:val="28"/>
          <w:szCs w:val="28"/>
        </w:rPr>
        <w:t>Procedures</w:t>
      </w:r>
    </w:p>
    <w:p w14:paraId="19AC2F68" w14:textId="77777777" w:rsidR="00FE23C9" w:rsidRDefault="00FE23C9" w:rsidP="00FE23C9">
      <w:pPr>
        <w:widowControl w:val="0"/>
        <w:autoSpaceDE w:val="0"/>
        <w:autoSpaceDN w:val="0"/>
        <w:adjustRightInd w:val="0"/>
        <w:spacing w:after="240" w:line="500" w:lineRule="atLeast"/>
        <w:rPr>
          <w:rFonts w:cs="Times"/>
          <w:color w:val="000000"/>
          <w:sz w:val="28"/>
          <w:szCs w:val="28"/>
        </w:rPr>
      </w:pPr>
      <w:r>
        <w:rPr>
          <w:rFonts w:cs="Bookman Old Style"/>
          <w:bCs/>
          <w:color w:val="000000"/>
          <w:sz w:val="28"/>
          <w:szCs w:val="28"/>
        </w:rPr>
        <w:t xml:space="preserve">Accident and incident form </w:t>
      </w:r>
      <w:r w:rsidRPr="009114E7">
        <w:rPr>
          <w:rFonts w:cs="Bookman Old Style"/>
          <w:color w:val="000000"/>
          <w:sz w:val="28"/>
          <w:szCs w:val="28"/>
        </w:rPr>
        <w:t xml:space="preserve">Is accessible to all staff and volunteers, who know how to complete it; and </w:t>
      </w:r>
    </w:p>
    <w:p w14:paraId="7DA35B94" w14:textId="77777777" w:rsidR="00FE23C9" w:rsidRPr="009114E7" w:rsidRDefault="00FE23C9" w:rsidP="00FE23C9">
      <w:pPr>
        <w:widowControl w:val="0"/>
        <w:autoSpaceDE w:val="0"/>
        <w:autoSpaceDN w:val="0"/>
        <w:adjustRightInd w:val="0"/>
        <w:spacing w:after="240" w:line="500" w:lineRule="atLeast"/>
        <w:rPr>
          <w:rFonts w:cs="Times"/>
          <w:color w:val="000000"/>
          <w:sz w:val="28"/>
          <w:szCs w:val="28"/>
        </w:rPr>
      </w:pPr>
      <w:r w:rsidRPr="009114E7">
        <w:rPr>
          <w:rFonts w:cs="Bookman Old Style"/>
          <w:color w:val="000000"/>
          <w:sz w:val="28"/>
          <w:szCs w:val="28"/>
        </w:rPr>
        <w:t xml:space="preserve">Is reviewed at least half termly to identify any potential or actual hazards. </w:t>
      </w:r>
    </w:p>
    <w:p w14:paraId="7EFD42CF" w14:textId="77777777" w:rsidR="00FE23C9" w:rsidRPr="006F62C5" w:rsidRDefault="00FE23C9" w:rsidP="00FE23C9">
      <w:pPr>
        <w:widowControl w:val="0"/>
        <w:autoSpaceDE w:val="0"/>
        <w:autoSpaceDN w:val="0"/>
        <w:adjustRightInd w:val="0"/>
        <w:spacing w:after="240" w:line="380" w:lineRule="atLeast"/>
        <w:rPr>
          <w:rFonts w:cs="Times"/>
          <w:color w:val="000000"/>
          <w:sz w:val="28"/>
          <w:szCs w:val="28"/>
        </w:rPr>
      </w:pPr>
      <w:r w:rsidRPr="006F62C5">
        <w:rPr>
          <w:rFonts w:cs="Bookman Old Style"/>
          <w:b/>
          <w:bCs/>
          <w:iCs/>
          <w:color w:val="000000"/>
          <w:sz w:val="28"/>
          <w:szCs w:val="28"/>
        </w:rPr>
        <w:t xml:space="preserve">Reporting accidents and incidents </w:t>
      </w:r>
    </w:p>
    <w:p w14:paraId="54F8FDC1" w14:textId="77777777" w:rsidR="00FE23C9"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Ofsted is notified as soon as possible, but at least within 14 days, of any instances which involve: </w:t>
      </w:r>
    </w:p>
    <w:p w14:paraId="6F2BA702" w14:textId="77777777" w:rsidR="00FE23C9" w:rsidRPr="00652C9D" w:rsidRDefault="00FE23C9" w:rsidP="00FE23C9">
      <w:pPr>
        <w:pStyle w:val="ListParagraph"/>
        <w:widowControl w:val="0"/>
        <w:numPr>
          <w:ilvl w:val="0"/>
          <w:numId w:val="3"/>
        </w:numPr>
        <w:tabs>
          <w:tab w:val="left" w:pos="220"/>
          <w:tab w:val="left" w:pos="720"/>
        </w:tabs>
        <w:autoSpaceDE w:val="0"/>
        <w:autoSpaceDN w:val="0"/>
        <w:adjustRightInd w:val="0"/>
        <w:spacing w:after="240" w:line="340" w:lineRule="atLeast"/>
        <w:rPr>
          <w:rFonts w:cs="Times"/>
          <w:color w:val="000000"/>
          <w:sz w:val="28"/>
          <w:szCs w:val="28"/>
        </w:rPr>
      </w:pPr>
      <w:r w:rsidRPr="00652C9D">
        <w:rPr>
          <w:rFonts w:cs="Bookman Old Style"/>
          <w:color w:val="000000"/>
          <w:sz w:val="28"/>
          <w:szCs w:val="28"/>
        </w:rPr>
        <w:t xml:space="preserve">Food poisoning affecting two or more children looked after on our premises; </w:t>
      </w:r>
      <w:r w:rsidRPr="00652C9D">
        <w:rPr>
          <w:rFonts w:ascii="MS Mincho" w:eastAsia="MS Mincho" w:hAnsi="MS Mincho" w:cs="MS Mincho"/>
          <w:color w:val="000000"/>
          <w:sz w:val="28"/>
          <w:szCs w:val="28"/>
        </w:rPr>
        <w:t> </w:t>
      </w:r>
    </w:p>
    <w:p w14:paraId="78B2E605" w14:textId="46E07B4D" w:rsidR="00FE23C9" w:rsidRPr="00652C9D" w:rsidRDefault="00FE23C9" w:rsidP="00FE23C9">
      <w:pPr>
        <w:pStyle w:val="ListParagraph"/>
        <w:widowControl w:val="0"/>
        <w:numPr>
          <w:ilvl w:val="0"/>
          <w:numId w:val="3"/>
        </w:numPr>
        <w:tabs>
          <w:tab w:val="left" w:pos="220"/>
          <w:tab w:val="left" w:pos="720"/>
        </w:tabs>
        <w:autoSpaceDE w:val="0"/>
        <w:autoSpaceDN w:val="0"/>
        <w:adjustRightInd w:val="0"/>
        <w:spacing w:after="240" w:line="340" w:lineRule="atLeast"/>
        <w:rPr>
          <w:rFonts w:cs="Times"/>
          <w:color w:val="000000"/>
          <w:sz w:val="28"/>
          <w:szCs w:val="28"/>
        </w:rPr>
      </w:pPr>
      <w:r w:rsidRPr="00652C9D">
        <w:rPr>
          <w:rFonts w:cs="Bookman Old Style"/>
          <w:color w:val="000000"/>
          <w:sz w:val="28"/>
          <w:szCs w:val="28"/>
        </w:rPr>
        <w:t xml:space="preserve">A serious accident or injury to, or serious illness of a child in our care and the action we take in response: and </w:t>
      </w:r>
      <w:r w:rsidRPr="00652C9D">
        <w:rPr>
          <w:rFonts w:ascii="MS Mincho" w:eastAsia="MS Mincho" w:hAnsi="MS Mincho" w:cs="MS Mincho"/>
          <w:color w:val="000000"/>
          <w:sz w:val="28"/>
          <w:szCs w:val="28"/>
        </w:rPr>
        <w:t> </w:t>
      </w:r>
    </w:p>
    <w:p w14:paraId="022F360C" w14:textId="77777777" w:rsidR="00FE23C9" w:rsidRPr="00652C9D" w:rsidRDefault="00FE23C9" w:rsidP="00FE23C9">
      <w:pPr>
        <w:pStyle w:val="ListParagraph"/>
        <w:widowControl w:val="0"/>
        <w:numPr>
          <w:ilvl w:val="0"/>
          <w:numId w:val="3"/>
        </w:numPr>
        <w:tabs>
          <w:tab w:val="left" w:pos="220"/>
          <w:tab w:val="left" w:pos="720"/>
        </w:tabs>
        <w:autoSpaceDE w:val="0"/>
        <w:autoSpaceDN w:val="0"/>
        <w:adjustRightInd w:val="0"/>
        <w:spacing w:after="240" w:line="340" w:lineRule="atLeast"/>
        <w:rPr>
          <w:rFonts w:cs="Times"/>
          <w:color w:val="000000"/>
          <w:sz w:val="28"/>
          <w:szCs w:val="28"/>
        </w:rPr>
      </w:pPr>
      <w:r w:rsidRPr="00652C9D">
        <w:rPr>
          <w:rFonts w:cs="Bookman Old Style"/>
          <w:color w:val="000000"/>
          <w:sz w:val="28"/>
          <w:szCs w:val="28"/>
        </w:rPr>
        <w:t xml:space="preserve">The death of a child in our care. </w:t>
      </w:r>
      <w:r w:rsidRPr="00652C9D">
        <w:rPr>
          <w:rFonts w:ascii="MS Mincho" w:eastAsia="MS Mincho" w:hAnsi="MS Mincho" w:cs="MS Mincho"/>
          <w:color w:val="000000"/>
          <w:sz w:val="28"/>
          <w:szCs w:val="28"/>
        </w:rPr>
        <w:t> </w:t>
      </w:r>
    </w:p>
    <w:p w14:paraId="683910F2" w14:textId="77777777" w:rsidR="00FE23C9" w:rsidRPr="00652C9D" w:rsidRDefault="00FE23C9" w:rsidP="00FE23C9">
      <w:pPr>
        <w:pStyle w:val="ListParagraph"/>
        <w:widowControl w:val="0"/>
        <w:numPr>
          <w:ilvl w:val="0"/>
          <w:numId w:val="3"/>
        </w:numPr>
        <w:tabs>
          <w:tab w:val="left" w:pos="220"/>
          <w:tab w:val="left" w:pos="720"/>
        </w:tabs>
        <w:autoSpaceDE w:val="0"/>
        <w:autoSpaceDN w:val="0"/>
        <w:adjustRightInd w:val="0"/>
        <w:spacing w:after="240" w:line="340" w:lineRule="atLeast"/>
        <w:rPr>
          <w:rFonts w:cs="Times"/>
          <w:color w:val="000000"/>
          <w:sz w:val="28"/>
          <w:szCs w:val="28"/>
        </w:rPr>
      </w:pPr>
      <w:r w:rsidRPr="00652C9D">
        <w:rPr>
          <w:rFonts w:cs="Bookman Old Style"/>
          <w:color w:val="000000"/>
          <w:sz w:val="28"/>
          <w:szCs w:val="28"/>
        </w:rPr>
        <w:t xml:space="preserve">Local child protection agencies are informed of any serious accident or injury to a child, or the death of any child, while in our care and we act on any advice given by those agencies. </w:t>
      </w:r>
      <w:r w:rsidRPr="00652C9D">
        <w:rPr>
          <w:rFonts w:ascii="MS Mincho" w:eastAsia="MS Mincho" w:hAnsi="MS Mincho" w:cs="MS Mincho"/>
          <w:color w:val="000000"/>
          <w:sz w:val="28"/>
          <w:szCs w:val="28"/>
        </w:rPr>
        <w:t> </w:t>
      </w:r>
    </w:p>
    <w:p w14:paraId="704C02A8" w14:textId="77777777" w:rsidR="00FE23C9" w:rsidRPr="00652C9D" w:rsidRDefault="00FE23C9" w:rsidP="00FE23C9">
      <w:pPr>
        <w:pStyle w:val="ListParagraph"/>
        <w:widowControl w:val="0"/>
        <w:numPr>
          <w:ilvl w:val="0"/>
          <w:numId w:val="3"/>
        </w:numPr>
        <w:tabs>
          <w:tab w:val="left" w:pos="220"/>
          <w:tab w:val="left" w:pos="720"/>
        </w:tabs>
        <w:autoSpaceDE w:val="0"/>
        <w:autoSpaceDN w:val="0"/>
        <w:adjustRightInd w:val="0"/>
        <w:spacing w:after="240" w:line="340" w:lineRule="atLeast"/>
        <w:rPr>
          <w:rFonts w:cs="Times"/>
          <w:color w:val="000000"/>
          <w:sz w:val="28"/>
          <w:szCs w:val="28"/>
        </w:rPr>
      </w:pPr>
      <w:r w:rsidRPr="00652C9D">
        <w:rPr>
          <w:rFonts w:cs="Bookman Old Style"/>
          <w:color w:val="000000"/>
          <w:sz w:val="28"/>
          <w:szCs w:val="28"/>
        </w:rPr>
        <w:t xml:space="preserve">Any food poisoning affecting two or more children or adults on our premises is reported to the local Environmental Health Department. </w:t>
      </w:r>
    </w:p>
    <w:p w14:paraId="2F0EE9B5" w14:textId="17A304EF" w:rsidR="00FE23C9" w:rsidRPr="006F62C5" w:rsidRDefault="00FE23C9" w:rsidP="00FE23C9">
      <w:pPr>
        <w:widowControl w:val="0"/>
        <w:tabs>
          <w:tab w:val="left" w:pos="940"/>
          <w:tab w:val="left" w:pos="1440"/>
        </w:tabs>
        <w:autoSpaceDE w:val="0"/>
        <w:autoSpaceDN w:val="0"/>
        <w:adjustRightInd w:val="0"/>
        <w:spacing w:after="240" w:line="360" w:lineRule="atLeast"/>
        <w:rPr>
          <w:rFonts w:cs="Times"/>
          <w:color w:val="000000"/>
          <w:sz w:val="28"/>
          <w:szCs w:val="28"/>
        </w:rPr>
      </w:pPr>
      <w:r>
        <w:rPr>
          <w:rFonts w:cs="Bookman Old Style"/>
          <w:color w:val="000000"/>
          <w:sz w:val="28"/>
          <w:szCs w:val="28"/>
        </w:rPr>
        <w:t>Top Place</w:t>
      </w:r>
      <w:r w:rsidR="00BF68E6">
        <w:rPr>
          <w:rFonts w:cs="Bookman Old Style"/>
          <w:color w:val="000000"/>
          <w:sz w:val="28"/>
          <w:szCs w:val="28"/>
        </w:rPr>
        <w:t xml:space="preserve"> Pre</w:t>
      </w:r>
      <w:r w:rsidRPr="006F62C5">
        <w:rPr>
          <w:rFonts w:cs="Bookman Old Style"/>
          <w:color w:val="000000"/>
          <w:sz w:val="28"/>
          <w:szCs w:val="28"/>
        </w:rPr>
        <w:t xml:space="preserve">school meets legal requirements for the safety of our employees by complying with RIDDOR (the Reporting of Injury, Disease and Dangerous Occurrences Regulations). We report to the Health and Safety Executive: </w:t>
      </w:r>
    </w:p>
    <w:p w14:paraId="6A289633" w14:textId="77777777" w:rsidR="00FE23C9" w:rsidRPr="009114E7" w:rsidRDefault="00FE23C9" w:rsidP="00FE23C9">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Any work-related accident leading to an injury to a child or adult, for which </w:t>
      </w:r>
      <w:r w:rsidRPr="009114E7">
        <w:rPr>
          <w:rFonts w:cs="Bookman Old Style"/>
          <w:color w:val="000000"/>
          <w:sz w:val="28"/>
          <w:szCs w:val="28"/>
        </w:rPr>
        <w:lastRenderedPageBreak/>
        <w:t xml:space="preserve">they are taken to hospital for treatment. </w:t>
      </w:r>
      <w:r w:rsidRPr="009114E7">
        <w:rPr>
          <w:rFonts w:ascii="MS Mincho" w:eastAsia="MS Mincho" w:hAnsi="MS Mincho" w:cs="MS Mincho"/>
          <w:color w:val="000000"/>
          <w:sz w:val="28"/>
          <w:szCs w:val="28"/>
        </w:rPr>
        <w:t> </w:t>
      </w:r>
    </w:p>
    <w:p w14:paraId="32170D60" w14:textId="77777777" w:rsidR="00FE23C9" w:rsidRPr="009114E7" w:rsidRDefault="00FE23C9" w:rsidP="00FE23C9">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Any work-related injury to a member of staff, which results in them being unable to work for seven consecutive days. All work-related injuries that lead to a member of staff being incapacitated for three or more days </w:t>
      </w:r>
      <w:r>
        <w:rPr>
          <w:rFonts w:cs="Bookman Old Style"/>
          <w:color w:val="000000"/>
          <w:sz w:val="28"/>
          <w:szCs w:val="28"/>
        </w:rPr>
        <w:t>are recorded in our accident form</w:t>
      </w:r>
      <w:r w:rsidRPr="009114E7">
        <w:rPr>
          <w:rFonts w:cs="Bookman Old Style"/>
          <w:color w:val="000000"/>
          <w:sz w:val="28"/>
          <w:szCs w:val="28"/>
        </w:rPr>
        <w:t xml:space="preserve">. </w:t>
      </w:r>
      <w:r w:rsidRPr="009114E7">
        <w:rPr>
          <w:rFonts w:ascii="MS Mincho" w:eastAsia="MS Mincho" w:hAnsi="MS Mincho" w:cs="MS Mincho"/>
          <w:color w:val="000000"/>
          <w:sz w:val="28"/>
          <w:szCs w:val="28"/>
        </w:rPr>
        <w:t> </w:t>
      </w:r>
    </w:p>
    <w:p w14:paraId="3968F677" w14:textId="77777777" w:rsidR="00FE23C9" w:rsidRPr="009114E7" w:rsidRDefault="00FE23C9" w:rsidP="00FE23C9">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Any work-related accident leading to a specified injury to a member of staff. Specified injuries include injuries such as fractured bones, the loss of consciousness due to a head injury, serious burns or amputations. </w:t>
      </w:r>
      <w:r w:rsidRPr="009114E7">
        <w:rPr>
          <w:rFonts w:ascii="MS Mincho" w:eastAsia="MS Mincho" w:hAnsi="MS Mincho" w:cs="MS Mincho"/>
          <w:color w:val="000000"/>
          <w:sz w:val="28"/>
          <w:szCs w:val="28"/>
        </w:rPr>
        <w:t> </w:t>
      </w:r>
    </w:p>
    <w:p w14:paraId="0AC3FDDD" w14:textId="77777777" w:rsidR="00FE23C9" w:rsidRPr="009114E7" w:rsidRDefault="00FE23C9" w:rsidP="00FE23C9">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When a member of staff suffers from a reportable work-related disease or illness as specified by the HSE. </w:t>
      </w:r>
      <w:r w:rsidRPr="009114E7">
        <w:rPr>
          <w:rFonts w:ascii="MS Mincho" w:eastAsia="MS Mincho" w:hAnsi="MS Mincho" w:cs="MS Mincho"/>
          <w:color w:val="000000"/>
          <w:sz w:val="28"/>
          <w:szCs w:val="28"/>
        </w:rPr>
        <w:t> </w:t>
      </w:r>
    </w:p>
    <w:p w14:paraId="1BEEB777" w14:textId="77777777" w:rsidR="00FE23C9" w:rsidRPr="009114E7" w:rsidRDefault="00FE23C9" w:rsidP="00FE23C9">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Any death, of a child or adult, that occurs in connection with a work-related accident. </w:t>
      </w:r>
      <w:r w:rsidRPr="009114E7">
        <w:rPr>
          <w:rFonts w:ascii="MS Mincho" w:eastAsia="MS Mincho" w:hAnsi="MS Mincho" w:cs="MS Mincho"/>
          <w:color w:val="000000"/>
          <w:sz w:val="28"/>
          <w:szCs w:val="28"/>
        </w:rPr>
        <w:t> </w:t>
      </w:r>
    </w:p>
    <w:p w14:paraId="30012234" w14:textId="77777777" w:rsidR="00FE23C9" w:rsidRDefault="00FE23C9" w:rsidP="00FE23C9">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sz w:val="28"/>
          <w:szCs w:val="28"/>
        </w:rPr>
      </w:pPr>
      <w:r w:rsidRPr="009114E7">
        <w:rPr>
          <w:rFonts w:cs="Bookman Old Style"/>
          <w:color w:val="000000"/>
          <w:sz w:val="28"/>
          <w:szCs w:val="28"/>
        </w:rPr>
        <w:t xml:space="preserve">Any dangerous occurrences. This may be an event that causes injury or fatalities or an event that does not cause an accident but could have done, such as a gas leak. </w:t>
      </w:r>
    </w:p>
    <w:p w14:paraId="3689F3CB" w14:textId="7BFD0BBD" w:rsidR="00FE23C9" w:rsidRPr="003C4090" w:rsidRDefault="00FE23C9" w:rsidP="00FE23C9">
      <w:pPr>
        <w:widowControl w:val="0"/>
        <w:tabs>
          <w:tab w:val="left" w:pos="220"/>
          <w:tab w:val="left" w:pos="720"/>
        </w:tabs>
        <w:autoSpaceDE w:val="0"/>
        <w:autoSpaceDN w:val="0"/>
        <w:adjustRightInd w:val="0"/>
        <w:spacing w:after="240" w:line="360" w:lineRule="atLeast"/>
        <w:rPr>
          <w:rFonts w:cs="Times"/>
          <w:color w:val="000000"/>
          <w:sz w:val="28"/>
          <w:szCs w:val="28"/>
        </w:rPr>
      </w:pPr>
      <w:r w:rsidRPr="009114E7">
        <w:rPr>
          <w:rFonts w:cs="Bookman Old Style"/>
          <w:color w:val="000000"/>
          <w:sz w:val="28"/>
          <w:szCs w:val="28"/>
        </w:rPr>
        <w:t xml:space="preserve"> Any dangerous occurrence i</w:t>
      </w:r>
      <w:r w:rsidR="007D6058">
        <w:rPr>
          <w:rFonts w:cs="Bookman Old Style"/>
          <w:color w:val="000000"/>
          <w:sz w:val="28"/>
          <w:szCs w:val="28"/>
        </w:rPr>
        <w:t xml:space="preserve">s recorded in our incident book. </w:t>
      </w:r>
      <w:r w:rsidRPr="009114E7">
        <w:rPr>
          <w:rFonts w:ascii="MS Mincho" w:eastAsia="MS Mincho" w:hAnsi="MS Mincho" w:cs="MS Mincho"/>
          <w:color w:val="000000"/>
          <w:sz w:val="28"/>
          <w:szCs w:val="28"/>
        </w:rPr>
        <w:t> </w:t>
      </w:r>
    </w:p>
    <w:p w14:paraId="655A707C" w14:textId="77777777" w:rsidR="00FE23C9" w:rsidRPr="009114E7" w:rsidRDefault="00FE23C9" w:rsidP="00FE23C9">
      <w:pPr>
        <w:widowControl w:val="0"/>
        <w:tabs>
          <w:tab w:val="left" w:pos="220"/>
          <w:tab w:val="left" w:pos="720"/>
        </w:tabs>
        <w:autoSpaceDE w:val="0"/>
        <w:autoSpaceDN w:val="0"/>
        <w:adjustRightInd w:val="0"/>
        <w:spacing w:after="240" w:line="360" w:lineRule="atLeast"/>
        <w:rPr>
          <w:rFonts w:cs="Times"/>
          <w:color w:val="000000"/>
          <w:sz w:val="28"/>
          <w:szCs w:val="28"/>
        </w:rPr>
      </w:pPr>
      <w:r w:rsidRPr="003C4090">
        <w:rPr>
          <w:rFonts w:cs="Bookman Old Style"/>
          <w:b/>
          <w:bCs/>
          <w:iCs/>
          <w:color w:val="000000"/>
          <w:sz w:val="28"/>
          <w:szCs w:val="28"/>
        </w:rPr>
        <w:t>Our incident bo</w:t>
      </w:r>
      <w:bookmarkStart w:id="0" w:name="_GoBack"/>
      <w:bookmarkEnd w:id="0"/>
      <w:r w:rsidRPr="003C4090">
        <w:rPr>
          <w:rFonts w:cs="Bookman Old Style"/>
          <w:b/>
          <w:bCs/>
          <w:iCs/>
          <w:color w:val="000000"/>
          <w:sz w:val="28"/>
          <w:szCs w:val="28"/>
        </w:rPr>
        <w:t xml:space="preserve">ok </w:t>
      </w:r>
      <w:r w:rsidRPr="009114E7">
        <w:rPr>
          <w:rFonts w:ascii="MS Mincho" w:eastAsia="MS Mincho" w:hAnsi="MS Mincho" w:cs="MS Mincho"/>
          <w:color w:val="000000"/>
          <w:sz w:val="28"/>
          <w:szCs w:val="28"/>
        </w:rPr>
        <w:t> </w:t>
      </w:r>
    </w:p>
    <w:p w14:paraId="599A38A9" w14:textId="77777777" w:rsidR="00FE23C9" w:rsidRPr="009114E7"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have ready access to telephone numbers for emergency services, including local police. </w:t>
      </w:r>
      <w:r w:rsidRPr="009114E7">
        <w:rPr>
          <w:rFonts w:ascii="MS Mincho" w:eastAsia="MS Mincho" w:hAnsi="MS Mincho" w:cs="MS Mincho"/>
          <w:color w:val="000000"/>
          <w:sz w:val="28"/>
          <w:szCs w:val="28"/>
        </w:rPr>
        <w:t> </w:t>
      </w:r>
    </w:p>
    <w:p w14:paraId="0C7C8FA7" w14:textId="77777777" w:rsidR="00FE23C9" w:rsidRPr="009114E7"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We ensure that staff and volunteers carry out all health and safety procedures to minimise risk and that they know what to do in an emergency. </w:t>
      </w:r>
      <w:r w:rsidRPr="009114E7">
        <w:rPr>
          <w:rFonts w:ascii="MS Mincho" w:eastAsia="MS Mincho" w:hAnsi="MS Mincho" w:cs="MS Mincho"/>
          <w:color w:val="000000"/>
          <w:sz w:val="28"/>
          <w:szCs w:val="28"/>
        </w:rPr>
        <w:t> </w:t>
      </w:r>
    </w:p>
    <w:p w14:paraId="219FAE7F" w14:textId="77777777" w:rsidR="00FE23C9" w:rsidRPr="009114E7"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On discovery of an incident, we report it to the appropriate emergency services – fire, police, ambulance – if those services are needed. </w:t>
      </w:r>
      <w:r w:rsidRPr="009114E7">
        <w:rPr>
          <w:rFonts w:ascii="MS Mincho" w:eastAsia="MS Mincho" w:hAnsi="MS Mincho" w:cs="MS Mincho"/>
          <w:color w:val="000000"/>
          <w:sz w:val="28"/>
          <w:szCs w:val="28"/>
        </w:rPr>
        <w:t> </w:t>
      </w:r>
    </w:p>
    <w:p w14:paraId="05F5F3CA" w14:textId="35B851B7" w:rsidR="00FE23C9"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Wingdings"/>
          <w:color w:val="3F6CAF"/>
          <w:kern w:val="1"/>
          <w:sz w:val="28"/>
          <w:szCs w:val="28"/>
        </w:rPr>
        <w:t>I</w:t>
      </w:r>
      <w:r w:rsidRPr="009114E7">
        <w:rPr>
          <w:rFonts w:cs="Bookman Old Style"/>
          <w:color w:val="000000"/>
          <w:sz w:val="28"/>
          <w:szCs w:val="28"/>
        </w:rPr>
        <w:t>f an incident occurs before any ch</w:t>
      </w:r>
      <w:r>
        <w:rPr>
          <w:rFonts w:cs="Bookman Old Style"/>
          <w:color w:val="000000"/>
          <w:sz w:val="28"/>
          <w:szCs w:val="28"/>
        </w:rPr>
        <w:t>ildren arrive, our manager/deputy</w:t>
      </w:r>
      <w:r w:rsidRPr="009114E7">
        <w:rPr>
          <w:rFonts w:cs="Bookman Old Style"/>
          <w:color w:val="000000"/>
          <w:sz w:val="28"/>
          <w:szCs w:val="28"/>
        </w:rPr>
        <w:t xml:space="preserve"> will risk assess this situation and decide if the premises are safe to rec</w:t>
      </w:r>
      <w:r>
        <w:rPr>
          <w:rFonts w:cs="Bookman Old Style"/>
          <w:color w:val="000000"/>
          <w:sz w:val="28"/>
          <w:szCs w:val="28"/>
        </w:rPr>
        <w:t>eive children. Our manager/deputy</w:t>
      </w:r>
      <w:r w:rsidRPr="009114E7">
        <w:rPr>
          <w:rFonts w:cs="Bookman Old Style"/>
          <w:color w:val="000000"/>
          <w:sz w:val="28"/>
          <w:szCs w:val="28"/>
        </w:rPr>
        <w:t xml:space="preserve"> may decide to offer a limited service or to close the pre-school. </w:t>
      </w:r>
      <w:r w:rsidRPr="009114E7">
        <w:rPr>
          <w:rFonts w:ascii="MS Mincho" w:eastAsia="MS Mincho" w:hAnsi="MS Mincho" w:cs="MS Mincho"/>
          <w:color w:val="000000"/>
          <w:sz w:val="28"/>
          <w:szCs w:val="28"/>
        </w:rPr>
        <w:t> </w:t>
      </w:r>
    </w:p>
    <w:p w14:paraId="479641F5" w14:textId="77777777" w:rsidR="00FE23C9" w:rsidRPr="009114E7"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 xml:space="preserve">Where an incident occurs whilst the children are in our care and it is necessary to evacuate the premises/area, we follow the procedures in our Fire Safety and Emergency Evacuation Policy or, when on an outing, the procedures identified in the risk assessment for the outing. </w:t>
      </w:r>
    </w:p>
    <w:p w14:paraId="6A6D28F8" w14:textId="77777777" w:rsidR="00FE23C9" w:rsidRPr="009114E7"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lastRenderedPageBreak/>
        <w:t xml:space="preserve">If a crime may have been committed, we ask all adults witness to the incident to make a witness statement including the date and time of the incident, what they saw or heard, what they did about it and their full name and signature. </w:t>
      </w:r>
      <w:r w:rsidRPr="009114E7">
        <w:rPr>
          <w:rFonts w:ascii="MS Mincho" w:eastAsia="MS Mincho" w:hAnsi="MS Mincho" w:cs="MS Mincho"/>
          <w:color w:val="000000"/>
          <w:sz w:val="28"/>
          <w:szCs w:val="28"/>
        </w:rPr>
        <w:t> </w:t>
      </w:r>
    </w:p>
    <w:p w14:paraId="78C9B18B" w14:textId="77777777" w:rsidR="00FE23C9" w:rsidRPr="009114E7"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sidRPr="009114E7">
        <w:rPr>
          <w:rFonts w:cs="Bookman Old Style"/>
          <w:color w:val="000000"/>
          <w:sz w:val="28"/>
          <w:szCs w:val="28"/>
        </w:rPr>
        <w:t>We keep an incident book for recordin</w:t>
      </w:r>
      <w:r>
        <w:rPr>
          <w:rFonts w:cs="Bookman Old Style"/>
          <w:color w:val="000000"/>
          <w:sz w:val="28"/>
          <w:szCs w:val="28"/>
        </w:rPr>
        <w:t xml:space="preserve">g incidents including those </w:t>
      </w:r>
      <w:r w:rsidRPr="009114E7">
        <w:rPr>
          <w:rFonts w:cs="Bookman Old Style"/>
          <w:color w:val="000000"/>
          <w:sz w:val="28"/>
          <w:szCs w:val="28"/>
        </w:rPr>
        <w:t xml:space="preserve">that are reportable to the Health and Safety Executive as above. </w:t>
      </w:r>
      <w:r w:rsidRPr="009114E7">
        <w:rPr>
          <w:rFonts w:ascii="MS Mincho" w:eastAsia="MS Mincho" w:hAnsi="MS Mincho" w:cs="MS Mincho"/>
          <w:color w:val="000000"/>
          <w:sz w:val="28"/>
          <w:szCs w:val="28"/>
        </w:rPr>
        <w:t> </w:t>
      </w:r>
    </w:p>
    <w:p w14:paraId="6CAD2092" w14:textId="77777777" w:rsidR="00FE23C9" w:rsidRPr="009114E7" w:rsidRDefault="00FE23C9" w:rsidP="00FE23C9">
      <w:pPr>
        <w:widowControl w:val="0"/>
        <w:numPr>
          <w:ilvl w:val="0"/>
          <w:numId w:val="1"/>
        </w:numPr>
        <w:tabs>
          <w:tab w:val="left" w:pos="220"/>
          <w:tab w:val="left" w:pos="720"/>
        </w:tabs>
        <w:autoSpaceDE w:val="0"/>
        <w:autoSpaceDN w:val="0"/>
        <w:adjustRightInd w:val="0"/>
        <w:spacing w:after="240" w:line="340" w:lineRule="atLeast"/>
        <w:ind w:hanging="720"/>
        <w:rPr>
          <w:rFonts w:cs="Times"/>
          <w:color w:val="000000"/>
          <w:sz w:val="28"/>
          <w:szCs w:val="28"/>
        </w:rPr>
      </w:pPr>
      <w:r>
        <w:rPr>
          <w:rFonts w:cs="Wingdings"/>
          <w:color w:val="3F6CAF"/>
          <w:kern w:val="1"/>
          <w:sz w:val="28"/>
          <w:szCs w:val="28"/>
        </w:rPr>
        <w:t>T</w:t>
      </w:r>
      <w:r w:rsidRPr="009114E7">
        <w:rPr>
          <w:rFonts w:cs="Bookman Old Style"/>
          <w:color w:val="000000"/>
          <w:sz w:val="28"/>
          <w:szCs w:val="28"/>
        </w:rPr>
        <w:t xml:space="preserve">hese incidents include: </w:t>
      </w:r>
    </w:p>
    <w:p w14:paraId="48C783A4"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break in, burglary, theft of personal or the setting's property; </w:t>
      </w:r>
      <w:r w:rsidRPr="00756018">
        <w:rPr>
          <w:rFonts w:ascii="MS Mincho" w:eastAsia="MS Mincho" w:hAnsi="MS Mincho" w:cs="MS Mincho"/>
          <w:color w:val="000000"/>
          <w:sz w:val="28"/>
          <w:szCs w:val="28"/>
        </w:rPr>
        <w:t> </w:t>
      </w:r>
    </w:p>
    <w:p w14:paraId="2911F522"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an intruder gaining unauthorised access to the premises; </w:t>
      </w:r>
      <w:r w:rsidRPr="00756018">
        <w:rPr>
          <w:rFonts w:ascii="MS Mincho" w:eastAsia="MS Mincho" w:hAnsi="MS Mincho" w:cs="MS Mincho"/>
          <w:color w:val="000000"/>
          <w:sz w:val="28"/>
          <w:szCs w:val="28"/>
        </w:rPr>
        <w:t> </w:t>
      </w:r>
    </w:p>
    <w:p w14:paraId="30F5E8ED"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fire, flood, gas leak or electrical failure; </w:t>
      </w:r>
      <w:r w:rsidRPr="00756018">
        <w:rPr>
          <w:rFonts w:ascii="MS Mincho" w:eastAsia="MS Mincho" w:hAnsi="MS Mincho" w:cs="MS Mincho"/>
          <w:color w:val="000000"/>
          <w:sz w:val="28"/>
          <w:szCs w:val="28"/>
        </w:rPr>
        <w:t> </w:t>
      </w:r>
    </w:p>
    <w:p w14:paraId="64F5A230"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an attack on an adult or child on the premises or nearby; </w:t>
      </w:r>
      <w:r w:rsidRPr="00756018">
        <w:rPr>
          <w:rFonts w:ascii="MS Mincho" w:eastAsia="MS Mincho" w:hAnsi="MS Mincho" w:cs="MS Mincho"/>
          <w:color w:val="000000"/>
          <w:sz w:val="28"/>
          <w:szCs w:val="28"/>
        </w:rPr>
        <w:t> </w:t>
      </w:r>
    </w:p>
    <w:p w14:paraId="3E5C0053"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any racist incident involving families or staff on the premises; </w:t>
      </w:r>
      <w:r w:rsidRPr="00756018">
        <w:rPr>
          <w:rFonts w:ascii="MS Mincho" w:eastAsia="MS Mincho" w:hAnsi="MS Mincho" w:cs="MS Mincho"/>
          <w:color w:val="000000"/>
          <w:sz w:val="28"/>
          <w:szCs w:val="28"/>
        </w:rPr>
        <w:t> </w:t>
      </w:r>
    </w:p>
    <w:p w14:paraId="6A8557C7"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a notifiable disease or illness, or an outbreak of food poisoning affecting two or more children looked after on the premises; </w:t>
      </w:r>
      <w:r w:rsidRPr="00756018">
        <w:rPr>
          <w:rFonts w:ascii="MS Mincho" w:eastAsia="MS Mincho" w:hAnsi="MS Mincho" w:cs="MS Mincho"/>
          <w:color w:val="000000"/>
          <w:sz w:val="28"/>
          <w:szCs w:val="28"/>
        </w:rPr>
        <w:t> </w:t>
      </w:r>
    </w:p>
    <w:p w14:paraId="18854F27"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the death of a child or adult; </w:t>
      </w:r>
      <w:r w:rsidRPr="00756018">
        <w:rPr>
          <w:rFonts w:ascii="MS Mincho" w:eastAsia="MS Mincho" w:hAnsi="MS Mincho" w:cs="MS Mincho"/>
          <w:color w:val="000000"/>
          <w:sz w:val="28"/>
          <w:szCs w:val="28"/>
        </w:rPr>
        <w:t> </w:t>
      </w:r>
    </w:p>
    <w:p w14:paraId="4D3A472F" w14:textId="77777777" w:rsidR="00FE23C9" w:rsidRPr="00756018" w:rsidRDefault="00FE23C9" w:rsidP="00FE23C9">
      <w:pPr>
        <w:pStyle w:val="ListParagraph"/>
        <w:widowControl w:val="0"/>
        <w:numPr>
          <w:ilvl w:val="0"/>
          <w:numId w:val="2"/>
        </w:numPr>
        <w:tabs>
          <w:tab w:val="left" w:pos="940"/>
          <w:tab w:val="left" w:pos="1440"/>
        </w:tabs>
        <w:autoSpaceDE w:val="0"/>
        <w:autoSpaceDN w:val="0"/>
        <w:adjustRightInd w:val="0"/>
        <w:spacing w:after="240" w:line="360" w:lineRule="atLeast"/>
        <w:rPr>
          <w:rFonts w:cs="Times"/>
          <w:color w:val="000000"/>
          <w:sz w:val="28"/>
          <w:szCs w:val="28"/>
        </w:rPr>
      </w:pPr>
      <w:r w:rsidRPr="00756018">
        <w:rPr>
          <w:rFonts w:cs="Bookman Old Style"/>
          <w:color w:val="000000"/>
          <w:sz w:val="28"/>
          <w:szCs w:val="28"/>
        </w:rPr>
        <w:t xml:space="preserve">A terrorist attack or threat of one. </w:t>
      </w:r>
      <w:r w:rsidRPr="00756018">
        <w:rPr>
          <w:rFonts w:ascii="MS Mincho" w:eastAsia="MS Mincho" w:hAnsi="MS Mincho" w:cs="MS Mincho"/>
          <w:color w:val="000000"/>
          <w:sz w:val="28"/>
          <w:szCs w:val="28"/>
        </w:rPr>
        <w:t> </w:t>
      </w:r>
    </w:p>
    <w:p w14:paraId="5BCA5DB6" w14:textId="77777777" w:rsidR="00907CE8"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Wingdings"/>
          <w:color w:val="000000" w:themeColor="text1"/>
          <w:kern w:val="1"/>
          <w:sz w:val="28"/>
          <w:szCs w:val="28"/>
        </w:rPr>
        <w:t>I</w:t>
      </w:r>
      <w:r w:rsidRPr="009114E7">
        <w:rPr>
          <w:rFonts w:cs="Bookman Old Style"/>
          <w:color w:val="000000"/>
          <w:sz w:val="28"/>
          <w:szCs w:val="28"/>
        </w:rPr>
        <w:t xml:space="preserve">n the incident book we record the date and time of the incident, nature of the event, who was affected, what was done about it - or if it was reported to the police, and if so a crime number. Any follow up, or insurance claim made, should also be recorded. </w:t>
      </w:r>
      <w:r w:rsidRPr="009114E7">
        <w:rPr>
          <w:rFonts w:ascii="MS Mincho" w:eastAsia="MS Mincho" w:hAnsi="MS Mincho" w:cs="MS Mincho"/>
          <w:color w:val="000000"/>
          <w:sz w:val="28"/>
          <w:szCs w:val="28"/>
        </w:rPr>
        <w:t> </w:t>
      </w:r>
    </w:p>
    <w:p w14:paraId="0A45B4F7" w14:textId="7D7A03A1" w:rsidR="00FE23C9" w:rsidRPr="009114E7" w:rsidRDefault="00FE23C9" w:rsidP="00FE23C9">
      <w:pPr>
        <w:widowControl w:val="0"/>
        <w:tabs>
          <w:tab w:val="left" w:pos="220"/>
          <w:tab w:val="left" w:pos="720"/>
        </w:tabs>
        <w:autoSpaceDE w:val="0"/>
        <w:autoSpaceDN w:val="0"/>
        <w:adjustRightInd w:val="0"/>
        <w:spacing w:after="240" w:line="340" w:lineRule="atLeast"/>
        <w:rPr>
          <w:rFonts w:cs="Times"/>
          <w:color w:val="000000"/>
          <w:sz w:val="28"/>
          <w:szCs w:val="28"/>
        </w:rPr>
      </w:pPr>
      <w:r>
        <w:rPr>
          <w:rFonts w:cs="Wingdings"/>
          <w:color w:val="000000" w:themeColor="text1"/>
          <w:kern w:val="1"/>
          <w:sz w:val="28"/>
          <w:szCs w:val="28"/>
        </w:rPr>
        <w:t>I</w:t>
      </w:r>
      <w:r w:rsidRPr="009114E7">
        <w:rPr>
          <w:rFonts w:cs="Bookman Old Style"/>
          <w:color w:val="000000"/>
          <w:sz w:val="28"/>
          <w:szCs w:val="28"/>
        </w:rPr>
        <w:t xml:space="preserve">n the event of a terrorist attack we follow the advice of the emergency services with regard to evacuation, medical aid and contacting children's families. Our standard Fire Safety Policy will be followed and staff will take charge of their key children. The incident is recorded when the threat is averted. </w:t>
      </w:r>
      <w:r w:rsidRPr="009114E7">
        <w:rPr>
          <w:rFonts w:ascii="MS Mincho" w:eastAsia="MS Mincho" w:hAnsi="MS Mincho" w:cs="MS Mincho"/>
          <w:color w:val="000000"/>
          <w:sz w:val="28"/>
          <w:szCs w:val="28"/>
        </w:rPr>
        <w:t> </w:t>
      </w:r>
    </w:p>
    <w:p w14:paraId="2F3C13F1" w14:textId="77777777" w:rsidR="00FE23C9" w:rsidRDefault="00FE23C9" w:rsidP="00FE23C9">
      <w:pPr>
        <w:widowControl w:val="0"/>
        <w:tabs>
          <w:tab w:val="left" w:pos="220"/>
          <w:tab w:val="left" w:pos="720"/>
        </w:tabs>
        <w:autoSpaceDE w:val="0"/>
        <w:autoSpaceDN w:val="0"/>
        <w:adjustRightInd w:val="0"/>
        <w:spacing w:after="240" w:line="340" w:lineRule="atLeast"/>
        <w:rPr>
          <w:rFonts w:ascii="MS Mincho" w:eastAsia="MS Mincho" w:hAnsi="MS Mincho" w:cs="MS Mincho"/>
          <w:color w:val="000000"/>
          <w:sz w:val="28"/>
          <w:szCs w:val="28"/>
        </w:rPr>
      </w:pPr>
      <w:r>
        <w:rPr>
          <w:rFonts w:cs="Wingdings"/>
          <w:color w:val="3F6CAF"/>
          <w:kern w:val="1"/>
          <w:sz w:val="28"/>
          <w:szCs w:val="28"/>
        </w:rPr>
        <w:t>T</w:t>
      </w:r>
      <w:r w:rsidRPr="00652C9D">
        <w:rPr>
          <w:rFonts w:cs="Bookman Old Style"/>
          <w:color w:val="000000"/>
          <w:sz w:val="28"/>
          <w:szCs w:val="28"/>
        </w:rPr>
        <w:t xml:space="preserve">he incident book is not for recording issues of concern involving a child. This is recorded in the child's own file </w:t>
      </w:r>
      <w:r w:rsidRPr="00652C9D">
        <w:rPr>
          <w:rFonts w:ascii="MS Mincho" w:eastAsia="MS Mincho" w:hAnsi="MS Mincho" w:cs="MS Mincho"/>
          <w:color w:val="000000"/>
          <w:sz w:val="28"/>
          <w:szCs w:val="28"/>
        </w:rPr>
        <w:t> </w:t>
      </w:r>
    </w:p>
    <w:p w14:paraId="605FC7F7" w14:textId="77777777" w:rsidR="00502549" w:rsidRDefault="00604BD6"/>
    <w:sectPr w:rsidR="00502549" w:rsidSect="003426DE">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D8B8F" w14:textId="77777777" w:rsidR="00604BD6" w:rsidRDefault="00604BD6" w:rsidP="00EF3536">
      <w:r>
        <w:separator/>
      </w:r>
    </w:p>
  </w:endnote>
  <w:endnote w:type="continuationSeparator" w:id="0">
    <w:p w14:paraId="4C4705FA" w14:textId="77777777" w:rsidR="00604BD6" w:rsidRDefault="00604BD6" w:rsidP="00EF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840A92" w14:textId="77777777" w:rsidR="00EF3536" w:rsidRDefault="00EF3536"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E4182" w14:textId="77777777" w:rsidR="00EF3536" w:rsidRDefault="00EF3536" w:rsidP="00EF35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E8842C" w14:textId="77777777" w:rsidR="00EF3536" w:rsidRDefault="00EF3536" w:rsidP="00BC08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BD6">
      <w:rPr>
        <w:rStyle w:val="PageNumber"/>
        <w:noProof/>
      </w:rPr>
      <w:t>1</w:t>
    </w:r>
    <w:r>
      <w:rPr>
        <w:rStyle w:val="PageNumber"/>
      </w:rPr>
      <w:fldChar w:fldCharType="end"/>
    </w:r>
  </w:p>
  <w:p w14:paraId="36CA2B36" w14:textId="77777777" w:rsidR="00EF3536" w:rsidRDefault="00EF3536" w:rsidP="00EF353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01EED1" w14:textId="77777777" w:rsidR="00B67045" w:rsidRDefault="00B670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9B458" w14:textId="77777777" w:rsidR="00604BD6" w:rsidRDefault="00604BD6" w:rsidP="00EF3536">
      <w:r>
        <w:separator/>
      </w:r>
    </w:p>
  </w:footnote>
  <w:footnote w:type="continuationSeparator" w:id="0">
    <w:p w14:paraId="650EF572" w14:textId="77777777" w:rsidR="00604BD6" w:rsidRDefault="00604BD6" w:rsidP="00EF35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07E384" w14:textId="25E76673" w:rsidR="00B67045" w:rsidRDefault="00604BD6">
    <w:pPr>
      <w:pStyle w:val="Header"/>
    </w:pPr>
    <w:r>
      <w:rPr>
        <w:noProof/>
      </w:rPr>
      <w:pict w14:anchorId="718211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2.85pt;height:52.95pt;rotation:315;z-index:-251655168;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8DBD8C" w14:textId="7D3E9334" w:rsidR="00B67045" w:rsidRDefault="00604BD6">
    <w:pPr>
      <w:pStyle w:val="Header"/>
    </w:pPr>
    <w:r>
      <w:rPr>
        <w:noProof/>
      </w:rPr>
      <w:pict w14:anchorId="7C239CA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2.85pt;height:52.95pt;rotation:315;z-index:-251657216;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A66FB" w14:textId="65CF5DA3" w:rsidR="00B67045" w:rsidRDefault="00604BD6">
    <w:pPr>
      <w:pStyle w:val="Header"/>
    </w:pPr>
    <w:r>
      <w:rPr>
        <w:noProof/>
      </w:rPr>
      <w:pict w14:anchorId="0733B5B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2.85pt;height:52.95pt;rotation:315;z-index:-251653120;mso-position-horizontal:center;mso-position-horizontal-relative:margin;mso-position-vertical:center;mso-position-vertical-relative:margin" o:allowincell="f" fillcolor="silver" stroked="f">
          <v:textpath style="font-family:&quot;Calibri&quot;;font-size:1pt" string="TOP PLACE PRESCHOO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AAD4042"/>
    <w:multiLevelType w:val="hybridMultilevel"/>
    <w:tmpl w:val="E4624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6A5090"/>
    <w:multiLevelType w:val="hybridMultilevel"/>
    <w:tmpl w:val="D7D2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C9"/>
    <w:rsid w:val="001E265E"/>
    <w:rsid w:val="003426DE"/>
    <w:rsid w:val="004707B9"/>
    <w:rsid w:val="00604BD6"/>
    <w:rsid w:val="007D6058"/>
    <w:rsid w:val="008A3588"/>
    <w:rsid w:val="00907CE8"/>
    <w:rsid w:val="009F1358"/>
    <w:rsid w:val="00B306C3"/>
    <w:rsid w:val="00B67045"/>
    <w:rsid w:val="00BF68E6"/>
    <w:rsid w:val="00D666AB"/>
    <w:rsid w:val="00EF3536"/>
    <w:rsid w:val="00EF35DD"/>
    <w:rsid w:val="00F44BD5"/>
    <w:rsid w:val="00FE2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A462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3C9"/>
    <w:pPr>
      <w:ind w:left="720"/>
      <w:contextualSpacing/>
    </w:pPr>
  </w:style>
  <w:style w:type="paragraph" w:styleId="Footer">
    <w:name w:val="footer"/>
    <w:basedOn w:val="Normal"/>
    <w:link w:val="FooterChar"/>
    <w:uiPriority w:val="99"/>
    <w:unhideWhenUsed/>
    <w:rsid w:val="00EF3536"/>
    <w:pPr>
      <w:tabs>
        <w:tab w:val="center" w:pos="4513"/>
        <w:tab w:val="right" w:pos="9026"/>
      </w:tabs>
    </w:pPr>
  </w:style>
  <w:style w:type="character" w:customStyle="1" w:styleId="FooterChar">
    <w:name w:val="Footer Char"/>
    <w:basedOn w:val="DefaultParagraphFont"/>
    <w:link w:val="Footer"/>
    <w:uiPriority w:val="99"/>
    <w:rsid w:val="00EF3536"/>
  </w:style>
  <w:style w:type="character" w:styleId="PageNumber">
    <w:name w:val="page number"/>
    <w:basedOn w:val="DefaultParagraphFont"/>
    <w:uiPriority w:val="99"/>
    <w:semiHidden/>
    <w:unhideWhenUsed/>
    <w:rsid w:val="00EF3536"/>
  </w:style>
  <w:style w:type="paragraph" w:styleId="Header">
    <w:name w:val="header"/>
    <w:basedOn w:val="Normal"/>
    <w:link w:val="HeaderChar"/>
    <w:uiPriority w:val="99"/>
    <w:unhideWhenUsed/>
    <w:rsid w:val="00B67045"/>
    <w:pPr>
      <w:tabs>
        <w:tab w:val="center" w:pos="4513"/>
        <w:tab w:val="right" w:pos="9026"/>
      </w:tabs>
    </w:pPr>
  </w:style>
  <w:style w:type="character" w:customStyle="1" w:styleId="HeaderChar">
    <w:name w:val="Header Char"/>
    <w:basedOn w:val="DefaultParagraphFont"/>
    <w:link w:val="Header"/>
    <w:uiPriority w:val="99"/>
    <w:rsid w:val="00B67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760</Words>
  <Characters>4336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Ojuolape</dc:creator>
  <cp:keywords/>
  <dc:description/>
  <cp:lastModifiedBy>Rachael Ojuolape</cp:lastModifiedBy>
  <cp:revision>5</cp:revision>
  <dcterms:created xsi:type="dcterms:W3CDTF">2018-10-30T21:20:00Z</dcterms:created>
  <dcterms:modified xsi:type="dcterms:W3CDTF">2018-11-04T20:57:00Z</dcterms:modified>
</cp:coreProperties>
</file>