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72433" w14:textId="77777777" w:rsidR="00F37F80" w:rsidRDefault="00F37F80" w:rsidP="00F37F80">
      <w:pPr>
        <w:rPr>
          <w:b/>
          <w:sz w:val="32"/>
          <w:szCs w:val="32"/>
        </w:rPr>
      </w:pPr>
      <w:r w:rsidRPr="002372E5">
        <w:rPr>
          <w:b/>
          <w:sz w:val="32"/>
          <w:szCs w:val="32"/>
        </w:rPr>
        <w:t>Information and Records</w:t>
      </w:r>
    </w:p>
    <w:p w14:paraId="39347299" w14:textId="77777777" w:rsidR="00F37F80" w:rsidRPr="00DE4DCE" w:rsidRDefault="00F37F80" w:rsidP="00F37F80">
      <w:pPr>
        <w:rPr>
          <w:b/>
          <w:sz w:val="32"/>
          <w:szCs w:val="32"/>
        </w:rPr>
      </w:pPr>
    </w:p>
    <w:p w14:paraId="2C1D28A8" w14:textId="77777777" w:rsidR="00F37F80" w:rsidRDefault="00F37F80" w:rsidP="00F37F80">
      <w:pPr>
        <w:widowControl w:val="0"/>
        <w:autoSpaceDE w:val="0"/>
        <w:autoSpaceDN w:val="0"/>
        <w:adjustRightInd w:val="0"/>
        <w:spacing w:after="240" w:line="380" w:lineRule="atLeast"/>
        <w:rPr>
          <w:rFonts w:cs="Bookman Old Style"/>
          <w:color w:val="000000"/>
          <w:sz w:val="28"/>
          <w:szCs w:val="28"/>
        </w:rPr>
      </w:pPr>
      <w:r w:rsidRPr="009114E7">
        <w:rPr>
          <w:rFonts w:cs="Bookman Old Style"/>
          <w:color w:val="000000"/>
          <w:sz w:val="28"/>
          <w:szCs w:val="28"/>
        </w:rPr>
        <w:t>We keep records for the purpose of maintaini</w:t>
      </w:r>
      <w:r>
        <w:rPr>
          <w:rFonts w:cs="Bookman Old Style"/>
          <w:color w:val="000000"/>
          <w:sz w:val="28"/>
          <w:szCs w:val="28"/>
        </w:rPr>
        <w:t>ng our business. These include:</w:t>
      </w:r>
    </w:p>
    <w:p w14:paraId="75AD7D09" w14:textId="77777777" w:rsidR="00F37F80" w:rsidRDefault="00F37F80" w:rsidP="00F37F80">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Records pertaining to our registration. </w:t>
      </w:r>
      <w:r w:rsidRPr="009114E7">
        <w:rPr>
          <w:rFonts w:ascii="MS Mincho" w:eastAsia="MS Mincho" w:hAnsi="MS Mincho" w:cs="MS Mincho"/>
          <w:color w:val="000000"/>
          <w:sz w:val="28"/>
          <w:szCs w:val="28"/>
        </w:rPr>
        <w:t> </w:t>
      </w:r>
    </w:p>
    <w:p w14:paraId="1BA2B177" w14:textId="77777777" w:rsidR="00F37F80" w:rsidRPr="005E7195" w:rsidRDefault="00F37F80" w:rsidP="00F37F80">
      <w:pPr>
        <w:widowControl w:val="0"/>
        <w:autoSpaceDE w:val="0"/>
        <w:autoSpaceDN w:val="0"/>
        <w:adjustRightInd w:val="0"/>
        <w:spacing w:after="240" w:line="380" w:lineRule="atLeast"/>
        <w:rPr>
          <w:rFonts w:cs="Times"/>
          <w:color w:val="000000"/>
          <w:sz w:val="28"/>
          <w:szCs w:val="28"/>
        </w:rPr>
      </w:pPr>
      <w:r w:rsidRPr="005E7195">
        <w:rPr>
          <w:rFonts w:cs="Wingdings"/>
          <w:color w:val="000000" w:themeColor="text1"/>
          <w:kern w:val="1"/>
          <w:sz w:val="28"/>
          <w:szCs w:val="28"/>
        </w:rPr>
        <w:t>L</w:t>
      </w:r>
      <w:r w:rsidRPr="005E7195">
        <w:rPr>
          <w:rFonts w:cs="Bookman Old Style"/>
          <w:color w:val="000000" w:themeColor="text1"/>
          <w:sz w:val="28"/>
          <w:szCs w:val="28"/>
        </w:rPr>
        <w:t>a</w:t>
      </w:r>
      <w:r w:rsidRPr="005E7195">
        <w:rPr>
          <w:rFonts w:cs="Bookman Old Style"/>
          <w:color w:val="000000"/>
          <w:sz w:val="28"/>
          <w:szCs w:val="28"/>
        </w:rPr>
        <w:t>ndlord/lease documents and other contr</w:t>
      </w:r>
      <w:r>
        <w:rPr>
          <w:rFonts w:cs="Bookman Old Style"/>
          <w:color w:val="000000"/>
          <w:sz w:val="28"/>
          <w:szCs w:val="28"/>
        </w:rPr>
        <w:t xml:space="preserve">actual documentation pertaining </w:t>
      </w:r>
      <w:r w:rsidRPr="005E7195">
        <w:rPr>
          <w:rFonts w:cs="Bookman Old Style"/>
          <w:color w:val="000000"/>
          <w:sz w:val="28"/>
          <w:szCs w:val="28"/>
        </w:rPr>
        <w:t xml:space="preserve">to amenities, services and goods. </w:t>
      </w:r>
      <w:r w:rsidRPr="005E7195">
        <w:rPr>
          <w:rFonts w:ascii="MS Mincho" w:eastAsia="MS Mincho" w:hAnsi="MS Mincho" w:cs="MS Mincho"/>
          <w:color w:val="000000"/>
          <w:sz w:val="28"/>
          <w:szCs w:val="28"/>
        </w:rPr>
        <w:t> </w:t>
      </w:r>
    </w:p>
    <w:p w14:paraId="4B7EEAFC" w14:textId="77777777" w:rsidR="00F37F80" w:rsidRPr="009114E7" w:rsidRDefault="00F37F80"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Financial records pertaining to income and expenditure. </w:t>
      </w:r>
      <w:r w:rsidRPr="009114E7">
        <w:rPr>
          <w:rFonts w:ascii="MS Mincho" w:eastAsia="MS Mincho" w:hAnsi="MS Mincho" w:cs="MS Mincho"/>
          <w:color w:val="000000"/>
          <w:sz w:val="28"/>
          <w:szCs w:val="28"/>
        </w:rPr>
        <w:t> </w:t>
      </w:r>
    </w:p>
    <w:p w14:paraId="5F09ADB2" w14:textId="77777777" w:rsidR="00F37F80" w:rsidRPr="009114E7" w:rsidRDefault="00F37F80"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Risk assessments. </w:t>
      </w:r>
      <w:r w:rsidRPr="009114E7">
        <w:rPr>
          <w:rFonts w:ascii="MS Mincho" w:eastAsia="MS Mincho" w:hAnsi="MS Mincho" w:cs="MS Mincho"/>
          <w:color w:val="000000"/>
          <w:sz w:val="28"/>
          <w:szCs w:val="28"/>
        </w:rPr>
        <w:t> </w:t>
      </w:r>
    </w:p>
    <w:p w14:paraId="115971F0"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Employment records of staff including their name, home address and telephone number. </w:t>
      </w:r>
      <w:r w:rsidRPr="009114E7">
        <w:rPr>
          <w:rFonts w:ascii="MS Mincho" w:eastAsia="MS Mincho" w:hAnsi="MS Mincho" w:cs="MS Mincho"/>
          <w:color w:val="000000"/>
          <w:sz w:val="28"/>
          <w:szCs w:val="28"/>
        </w:rPr>
        <w:t> </w:t>
      </w:r>
    </w:p>
    <w:p w14:paraId="2F74C9B9" w14:textId="77777777" w:rsidR="00F37F80" w:rsidRDefault="00F37F80" w:rsidP="00F37F80">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sidRPr="009114E7">
        <w:rPr>
          <w:rFonts w:cs="Bookman Old Style"/>
          <w:color w:val="000000"/>
          <w:sz w:val="28"/>
          <w:szCs w:val="28"/>
        </w:rPr>
        <w:t xml:space="preserve">Names, addresses and telephone numbers of anyone else who is regularly in unsupervised contact with the children. Our records are regarded as confidential on the basis of sensitivity of information, such as with regard to employment records and these are maintained with regard to the framework of the Data Protection Act (1998) and the Human Rights Act (1998). </w:t>
      </w:r>
      <w:r w:rsidRPr="009114E7">
        <w:rPr>
          <w:rFonts w:ascii="MS Mincho" w:eastAsia="MS Mincho" w:hAnsi="MS Mincho" w:cs="MS Mincho"/>
          <w:color w:val="000000"/>
          <w:sz w:val="28"/>
          <w:szCs w:val="28"/>
        </w:rPr>
        <w:t> </w:t>
      </w:r>
      <w:r w:rsidRPr="009114E7">
        <w:rPr>
          <w:rFonts w:cs="Bookman Old Style"/>
          <w:color w:val="000000"/>
          <w:sz w:val="28"/>
          <w:szCs w:val="28"/>
        </w:rPr>
        <w:t xml:space="preserve">This policy and procedure is taken in conjunction with the Confidentiality and Client Access to Records policy and Information Sharing policy. </w:t>
      </w:r>
      <w:r w:rsidRPr="009114E7">
        <w:rPr>
          <w:rFonts w:ascii="MS Mincho" w:eastAsia="MS Mincho" w:hAnsi="MS Mincho" w:cs="MS Mincho"/>
          <w:color w:val="000000"/>
          <w:sz w:val="28"/>
          <w:szCs w:val="28"/>
        </w:rPr>
        <w:t> </w:t>
      </w:r>
    </w:p>
    <w:p w14:paraId="2E6B8743"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b/>
          <w:bCs/>
          <w:color w:val="000000"/>
          <w:sz w:val="28"/>
          <w:szCs w:val="28"/>
        </w:rPr>
        <w:t xml:space="preserve">Procedures </w:t>
      </w:r>
      <w:r w:rsidRPr="009114E7">
        <w:rPr>
          <w:rFonts w:ascii="MS Mincho" w:eastAsia="MS Mincho" w:hAnsi="MS Mincho" w:cs="MS Mincho"/>
          <w:color w:val="000000"/>
          <w:sz w:val="28"/>
          <w:szCs w:val="28"/>
        </w:rPr>
        <w:t> </w:t>
      </w:r>
    </w:p>
    <w:p w14:paraId="6E30F2FF" w14:textId="63FACF3C"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D5373D">
        <w:rPr>
          <w:rFonts w:cs="Wingdings"/>
          <w:color w:val="000000" w:themeColor="text1"/>
          <w:kern w:val="1"/>
          <w:sz w:val="28"/>
          <w:szCs w:val="28"/>
        </w:rPr>
        <w:t>A</w:t>
      </w:r>
      <w:r w:rsidRPr="00D5373D">
        <w:rPr>
          <w:rFonts w:cs="Bookman Old Style"/>
          <w:color w:val="000000" w:themeColor="text1"/>
          <w:sz w:val="28"/>
          <w:szCs w:val="28"/>
        </w:rPr>
        <w:t xml:space="preserve">ll </w:t>
      </w:r>
      <w:r w:rsidRPr="009114E7">
        <w:rPr>
          <w:rFonts w:cs="Bookman Old Style"/>
          <w:color w:val="000000"/>
          <w:sz w:val="28"/>
          <w:szCs w:val="28"/>
        </w:rPr>
        <w:t>records are the re</w:t>
      </w:r>
      <w:r w:rsidR="002A6977">
        <w:rPr>
          <w:rFonts w:cs="Bookman Old Style"/>
          <w:color w:val="000000"/>
          <w:sz w:val="28"/>
          <w:szCs w:val="28"/>
        </w:rPr>
        <w:t>sponsibility of Top Place Pre</w:t>
      </w:r>
      <w:r>
        <w:rPr>
          <w:rFonts w:cs="Bookman Old Style"/>
          <w:color w:val="000000"/>
          <w:sz w:val="28"/>
          <w:szCs w:val="28"/>
        </w:rPr>
        <w:t>school manager</w:t>
      </w:r>
      <w:r w:rsidR="00333469">
        <w:rPr>
          <w:rFonts w:cs="Bookman Old Style"/>
          <w:color w:val="000000"/>
          <w:sz w:val="28"/>
          <w:szCs w:val="28"/>
        </w:rPr>
        <w:t xml:space="preserve">/deputy </w:t>
      </w:r>
      <w:r w:rsidRPr="009114E7">
        <w:rPr>
          <w:rFonts w:cs="Bookman Old Style"/>
          <w:color w:val="000000"/>
          <w:sz w:val="28"/>
          <w:szCs w:val="28"/>
        </w:rPr>
        <w:t xml:space="preserve">who ensure they are kept securely. </w:t>
      </w:r>
      <w:r w:rsidRPr="009114E7">
        <w:rPr>
          <w:rFonts w:ascii="MS Mincho" w:eastAsia="MS Mincho" w:hAnsi="MS Mincho" w:cs="MS Mincho"/>
          <w:color w:val="000000"/>
          <w:sz w:val="28"/>
          <w:szCs w:val="28"/>
        </w:rPr>
        <w:t> </w:t>
      </w:r>
    </w:p>
    <w:p w14:paraId="66E722C9"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D5373D">
        <w:rPr>
          <w:rFonts w:cs="Wingdings"/>
          <w:color w:val="000000" w:themeColor="text1"/>
          <w:kern w:val="1"/>
          <w:sz w:val="28"/>
          <w:szCs w:val="28"/>
        </w:rPr>
        <w:t>A</w:t>
      </w:r>
      <w:r w:rsidRPr="00D5373D">
        <w:rPr>
          <w:rFonts w:cs="Bookman Old Style"/>
          <w:color w:val="000000" w:themeColor="text1"/>
          <w:sz w:val="28"/>
          <w:szCs w:val="28"/>
        </w:rPr>
        <w:t xml:space="preserve">ll </w:t>
      </w:r>
      <w:r w:rsidRPr="009114E7">
        <w:rPr>
          <w:rFonts w:cs="Bookman Old Style"/>
          <w:color w:val="000000"/>
          <w:sz w:val="28"/>
          <w:szCs w:val="28"/>
        </w:rPr>
        <w:t xml:space="preserve">records are kept in an orderly way in files and filing is kept up-to-date. </w:t>
      </w:r>
      <w:r w:rsidRPr="009114E7">
        <w:rPr>
          <w:rFonts w:ascii="MS Mincho" w:eastAsia="MS Mincho" w:hAnsi="MS Mincho" w:cs="MS Mincho"/>
          <w:color w:val="000000"/>
          <w:sz w:val="28"/>
          <w:szCs w:val="28"/>
        </w:rPr>
        <w:t> </w:t>
      </w:r>
    </w:p>
    <w:p w14:paraId="4C2E667D" w14:textId="77777777" w:rsidR="00F37F80" w:rsidRPr="009114E7" w:rsidRDefault="00F37F80" w:rsidP="00F37F80">
      <w:pPr>
        <w:widowControl w:val="0"/>
        <w:numPr>
          <w:ilvl w:val="0"/>
          <w:numId w:val="2"/>
        </w:numPr>
        <w:tabs>
          <w:tab w:val="left" w:pos="220"/>
          <w:tab w:val="left" w:pos="720"/>
        </w:tabs>
        <w:autoSpaceDE w:val="0"/>
        <w:autoSpaceDN w:val="0"/>
        <w:adjustRightInd w:val="0"/>
        <w:spacing w:after="240" w:line="340" w:lineRule="atLeast"/>
        <w:ind w:hanging="720"/>
        <w:rPr>
          <w:rFonts w:cs="Times"/>
          <w:color w:val="000000"/>
          <w:sz w:val="28"/>
          <w:szCs w:val="28"/>
        </w:rPr>
      </w:pPr>
      <w:r w:rsidRPr="00333469">
        <w:rPr>
          <w:rFonts w:cs="Wingdings"/>
          <w:color w:val="44546A" w:themeColor="text2"/>
          <w:kern w:val="1"/>
          <w:sz w:val="28"/>
          <w:szCs w:val="28"/>
        </w:rPr>
        <w:t>F</w:t>
      </w:r>
      <w:r w:rsidRPr="00333469">
        <w:rPr>
          <w:rFonts w:cs="Bookman Old Style"/>
          <w:color w:val="44546A" w:themeColor="text2"/>
          <w:sz w:val="28"/>
          <w:szCs w:val="28"/>
        </w:rPr>
        <w:t>i</w:t>
      </w:r>
      <w:r w:rsidRPr="009114E7">
        <w:rPr>
          <w:rFonts w:cs="Bookman Old Style"/>
          <w:color w:val="000000"/>
          <w:sz w:val="28"/>
          <w:szCs w:val="28"/>
        </w:rPr>
        <w:t xml:space="preserve">nancial records are kept up-to-date for audit purposes. </w:t>
      </w:r>
      <w:r w:rsidRPr="009114E7">
        <w:rPr>
          <w:rFonts w:ascii="MS Mincho" w:eastAsia="MS Mincho" w:hAnsi="MS Mincho" w:cs="MS Mincho"/>
          <w:color w:val="000000"/>
          <w:sz w:val="28"/>
          <w:szCs w:val="28"/>
        </w:rPr>
        <w:t> </w:t>
      </w:r>
    </w:p>
    <w:p w14:paraId="2B1EB1B6" w14:textId="77777777" w:rsidR="00F37F80" w:rsidRPr="009114E7" w:rsidRDefault="00F37F80" w:rsidP="00F37F80">
      <w:pPr>
        <w:widowControl w:val="0"/>
        <w:tabs>
          <w:tab w:val="left" w:pos="220"/>
          <w:tab w:val="left" w:pos="720"/>
        </w:tabs>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Health and safety records are maintained; these include risk assessments, details of checks or inspections and guidance etc. </w:t>
      </w:r>
      <w:r w:rsidRPr="009114E7">
        <w:rPr>
          <w:rFonts w:ascii="MS Mincho" w:eastAsia="MS Mincho" w:hAnsi="MS Mincho" w:cs="MS Mincho"/>
          <w:color w:val="000000"/>
          <w:sz w:val="28"/>
          <w:szCs w:val="28"/>
        </w:rPr>
        <w:t> </w:t>
      </w:r>
    </w:p>
    <w:p w14:paraId="539466F6" w14:textId="77777777" w:rsidR="00F37F80" w:rsidRPr="009114E7" w:rsidRDefault="00F37F80"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Our Ofsted registration certificate is displayed. </w:t>
      </w:r>
      <w:r w:rsidRPr="009114E7">
        <w:rPr>
          <w:rFonts w:ascii="MS Mincho" w:eastAsia="MS Mincho" w:hAnsi="MS Mincho" w:cs="MS Mincho"/>
          <w:color w:val="000000"/>
          <w:sz w:val="28"/>
          <w:szCs w:val="28"/>
        </w:rPr>
        <w:t> </w:t>
      </w:r>
    </w:p>
    <w:p w14:paraId="7F3ECF05" w14:textId="77777777" w:rsidR="00F37F80" w:rsidRPr="009114E7" w:rsidRDefault="00F37F80"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Our Public Liability insurance certificate is displayed. </w:t>
      </w:r>
      <w:r w:rsidRPr="009114E7">
        <w:rPr>
          <w:rFonts w:ascii="MS Mincho" w:eastAsia="MS Mincho" w:hAnsi="MS Mincho" w:cs="MS Mincho"/>
          <w:color w:val="000000"/>
          <w:sz w:val="28"/>
          <w:szCs w:val="28"/>
        </w:rPr>
        <w:t> </w:t>
      </w:r>
    </w:p>
    <w:p w14:paraId="2798E2FC" w14:textId="77777777" w:rsidR="00F37F80" w:rsidRPr="00212B25" w:rsidRDefault="00F37F80"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Bookman Old Style"/>
          <w:color w:val="000000"/>
          <w:sz w:val="28"/>
          <w:szCs w:val="28"/>
        </w:rPr>
        <w:t xml:space="preserve">All our employment and staff records are kept securely and confidentially. </w:t>
      </w:r>
    </w:p>
    <w:p w14:paraId="79D9586E" w14:textId="77777777" w:rsidR="00333469" w:rsidRPr="00333469" w:rsidRDefault="00333469"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p>
    <w:p w14:paraId="2F48B43E" w14:textId="77777777" w:rsidR="00F37F80" w:rsidRPr="009114E7" w:rsidRDefault="00F37F80" w:rsidP="00F37F80">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2372E5">
        <w:rPr>
          <w:rFonts w:cs="Bookman Old Style"/>
          <w:b/>
          <w:color w:val="000000"/>
          <w:sz w:val="28"/>
          <w:szCs w:val="28"/>
        </w:rPr>
        <w:lastRenderedPageBreak/>
        <w:t>We notify Ofsted of any change:</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13376812"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333469">
        <w:rPr>
          <w:rFonts w:cs="Wingdings"/>
          <w:color w:val="000000" w:themeColor="text1"/>
          <w:kern w:val="1"/>
          <w:sz w:val="28"/>
          <w:szCs w:val="28"/>
        </w:rPr>
        <w:t>I</w:t>
      </w:r>
      <w:r w:rsidRPr="00333469">
        <w:rPr>
          <w:rFonts w:cs="Bookman Old Style"/>
          <w:color w:val="000000" w:themeColor="text1"/>
          <w:sz w:val="28"/>
          <w:szCs w:val="28"/>
        </w:rPr>
        <w:t>n</w:t>
      </w:r>
      <w:r w:rsidRPr="009114E7">
        <w:rPr>
          <w:rFonts w:cs="Bookman Old Style"/>
          <w:color w:val="000000"/>
          <w:sz w:val="28"/>
          <w:szCs w:val="28"/>
        </w:rPr>
        <w:t xml:space="preserve"> the address of the premises. </w:t>
      </w:r>
      <w:r w:rsidRPr="009114E7">
        <w:rPr>
          <w:rFonts w:ascii="MS Mincho" w:eastAsia="MS Mincho" w:hAnsi="MS Mincho" w:cs="MS Mincho"/>
          <w:color w:val="000000"/>
          <w:sz w:val="28"/>
          <w:szCs w:val="28"/>
        </w:rPr>
        <w:t> </w:t>
      </w:r>
    </w:p>
    <w:p w14:paraId="4FA04132"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To the premises which may affect the space available to us or the quality of childcare we provide. </w:t>
      </w:r>
      <w:r w:rsidRPr="009114E7">
        <w:rPr>
          <w:rFonts w:ascii="MS Mincho" w:eastAsia="MS Mincho" w:hAnsi="MS Mincho" w:cs="MS Mincho"/>
          <w:color w:val="000000"/>
          <w:sz w:val="28"/>
          <w:szCs w:val="28"/>
        </w:rPr>
        <w:t> </w:t>
      </w:r>
    </w:p>
    <w:p w14:paraId="51F20004"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To the name and address of the provider, or the provider’s contact information. </w:t>
      </w:r>
      <w:r w:rsidRPr="009114E7">
        <w:rPr>
          <w:rFonts w:ascii="MS Mincho" w:eastAsia="MS Mincho" w:hAnsi="MS Mincho" w:cs="MS Mincho"/>
          <w:color w:val="000000"/>
          <w:sz w:val="28"/>
          <w:szCs w:val="28"/>
        </w:rPr>
        <w:t> </w:t>
      </w:r>
    </w:p>
    <w:p w14:paraId="4BF78606" w14:textId="77777777" w:rsidR="00F37F80" w:rsidRPr="009114E7" w:rsidRDefault="00F37F80" w:rsidP="00F37F80">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Change to the person managing the provision. </w:t>
      </w:r>
      <w:r w:rsidRPr="009114E7">
        <w:rPr>
          <w:rFonts w:ascii="MS Mincho" w:eastAsia="MS Mincho" w:hAnsi="MS Mincho" w:cs="MS Mincho"/>
          <w:color w:val="000000"/>
          <w:sz w:val="28"/>
          <w:szCs w:val="28"/>
        </w:rPr>
        <w:t> </w:t>
      </w:r>
    </w:p>
    <w:p w14:paraId="71DD7595" w14:textId="77777777" w:rsidR="00F37F80" w:rsidRPr="00333469" w:rsidRDefault="00F37F80" w:rsidP="00F37F80">
      <w:pPr>
        <w:widowControl w:val="0"/>
        <w:tabs>
          <w:tab w:val="left" w:pos="220"/>
          <w:tab w:val="left" w:pos="720"/>
        </w:tabs>
        <w:autoSpaceDE w:val="0"/>
        <w:autoSpaceDN w:val="0"/>
        <w:adjustRightInd w:val="0"/>
        <w:spacing w:after="240" w:line="340" w:lineRule="atLeast"/>
        <w:rPr>
          <w:rFonts w:cs="Times"/>
          <w:i/>
          <w:color w:val="000000"/>
          <w:sz w:val="28"/>
          <w:szCs w:val="28"/>
        </w:rPr>
      </w:pPr>
      <w:r w:rsidRPr="002A6977">
        <w:rPr>
          <w:rFonts w:cs="Bookman Old Style"/>
          <w:color w:val="000000"/>
          <w:sz w:val="28"/>
          <w:szCs w:val="28"/>
        </w:rPr>
        <w:t xml:space="preserve">Any significant event which is likely to affect our suitability to look after children, or </w:t>
      </w:r>
      <w:r w:rsidRPr="002A6977">
        <w:rPr>
          <w:rFonts w:ascii="MS Mincho" w:eastAsia="MS Mincho" w:hAnsi="MS Mincho" w:cs="MS Mincho"/>
          <w:color w:val="000000"/>
          <w:sz w:val="28"/>
          <w:szCs w:val="28"/>
        </w:rPr>
        <w:t> </w:t>
      </w:r>
      <w:r w:rsidRPr="002A6977">
        <w:rPr>
          <w:rFonts w:cs="Bookman Old Style"/>
          <w:color w:val="000000"/>
          <w:sz w:val="28"/>
          <w:szCs w:val="28"/>
        </w:rPr>
        <w:t xml:space="preserve">Any other event as detailed in the </w:t>
      </w:r>
      <w:r w:rsidRPr="002A6977">
        <w:rPr>
          <w:rFonts w:cs="Bookman Old Style"/>
          <w:iCs/>
          <w:color w:val="000000"/>
          <w:sz w:val="28"/>
          <w:szCs w:val="28"/>
        </w:rPr>
        <w:t xml:space="preserve">Statutory Framework for the Early Years Foundation Stage </w:t>
      </w:r>
      <w:r w:rsidRPr="002A6977">
        <w:rPr>
          <w:rFonts w:cs="Bookman Old Style"/>
          <w:color w:val="000000"/>
          <w:sz w:val="28"/>
          <w:szCs w:val="28"/>
        </w:rPr>
        <w:t>(DfE 2014).</w:t>
      </w:r>
      <w:r w:rsidRPr="00333469">
        <w:rPr>
          <w:rFonts w:cs="Bookman Old Style"/>
          <w:i/>
          <w:color w:val="000000"/>
          <w:sz w:val="28"/>
          <w:szCs w:val="28"/>
        </w:rPr>
        <w:t xml:space="preserve"> </w:t>
      </w:r>
      <w:r w:rsidRPr="00333469">
        <w:rPr>
          <w:rFonts w:ascii="MS Mincho" w:eastAsia="MS Mincho" w:hAnsi="MS Mincho" w:cs="MS Mincho"/>
          <w:i/>
          <w:color w:val="000000"/>
          <w:sz w:val="28"/>
          <w:szCs w:val="28"/>
        </w:rPr>
        <w:t> </w:t>
      </w:r>
    </w:p>
    <w:p w14:paraId="57F4DA6D" w14:textId="77777777" w:rsidR="00F37F80" w:rsidRDefault="00F37F80" w:rsidP="00F37F80">
      <w:pPr>
        <w:widowControl w:val="0"/>
        <w:tabs>
          <w:tab w:val="left" w:pos="220"/>
          <w:tab w:val="left" w:pos="720"/>
        </w:tabs>
        <w:autoSpaceDE w:val="0"/>
        <w:autoSpaceDN w:val="0"/>
        <w:adjustRightInd w:val="0"/>
        <w:spacing w:after="240" w:line="340" w:lineRule="atLeast"/>
        <w:rPr>
          <w:rFonts w:cs="Bookman Old Style"/>
          <w:b/>
          <w:bCs/>
          <w:color w:val="000000"/>
          <w:sz w:val="28"/>
          <w:szCs w:val="28"/>
        </w:rPr>
      </w:pPr>
    </w:p>
    <w:p w14:paraId="676C66D4" w14:textId="77777777" w:rsidR="00502549" w:rsidRDefault="00C42214">
      <w:bookmarkStart w:id="0" w:name="_GoBack"/>
      <w:bookmarkEnd w:id="0"/>
    </w:p>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0A1F" w14:textId="77777777" w:rsidR="00C42214" w:rsidRDefault="00C42214" w:rsidP="003E775B">
      <w:r>
        <w:separator/>
      </w:r>
    </w:p>
  </w:endnote>
  <w:endnote w:type="continuationSeparator" w:id="0">
    <w:p w14:paraId="4F6A5BE4" w14:textId="77777777" w:rsidR="00C42214" w:rsidRDefault="00C42214" w:rsidP="003E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8A858D" w14:textId="77777777" w:rsidR="003E775B" w:rsidRDefault="003E775B"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2552D" w14:textId="77777777" w:rsidR="003E775B" w:rsidRDefault="003E775B" w:rsidP="003E7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4ECAFF" w14:textId="77777777" w:rsidR="003E775B" w:rsidRDefault="003E775B"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214">
      <w:rPr>
        <w:rStyle w:val="PageNumber"/>
        <w:noProof/>
      </w:rPr>
      <w:t>1</w:t>
    </w:r>
    <w:r>
      <w:rPr>
        <w:rStyle w:val="PageNumber"/>
      </w:rPr>
      <w:fldChar w:fldCharType="end"/>
    </w:r>
  </w:p>
  <w:p w14:paraId="74386385" w14:textId="77777777" w:rsidR="003E775B" w:rsidRDefault="003E775B" w:rsidP="003E775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086B75" w14:textId="77777777" w:rsidR="00852164" w:rsidRDefault="008521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A600" w14:textId="77777777" w:rsidR="00C42214" w:rsidRDefault="00C42214" w:rsidP="003E775B">
      <w:r>
        <w:separator/>
      </w:r>
    </w:p>
  </w:footnote>
  <w:footnote w:type="continuationSeparator" w:id="0">
    <w:p w14:paraId="0EF33E09" w14:textId="77777777" w:rsidR="00C42214" w:rsidRDefault="00C42214" w:rsidP="003E77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ABCD41" w14:textId="4DAFE0C4" w:rsidR="00852164" w:rsidRDefault="00C42214">
    <w:pPr>
      <w:pStyle w:val="Header"/>
    </w:pPr>
    <w:r>
      <w:rPr>
        <w:noProof/>
      </w:rPr>
      <w:pict w14:anchorId="63D3C1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F16433" w14:textId="21B3F8B9" w:rsidR="00852164" w:rsidRDefault="00C42214">
    <w:pPr>
      <w:pStyle w:val="Header"/>
    </w:pPr>
    <w:r>
      <w:rPr>
        <w:noProof/>
      </w:rPr>
      <w:pict w14:anchorId="0E81B9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653D69" w14:textId="6BE36B61" w:rsidR="00852164" w:rsidRDefault="00C42214">
    <w:pPr>
      <w:pStyle w:val="Header"/>
    </w:pPr>
    <w:r>
      <w:rPr>
        <w:noProof/>
      </w:rPr>
      <w:pict w14:anchorId="71FF58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80"/>
    <w:rsid w:val="002A6977"/>
    <w:rsid w:val="00333469"/>
    <w:rsid w:val="003426DE"/>
    <w:rsid w:val="003E775B"/>
    <w:rsid w:val="00852164"/>
    <w:rsid w:val="00956E16"/>
    <w:rsid w:val="00B306C3"/>
    <w:rsid w:val="00C42214"/>
    <w:rsid w:val="00D40DB0"/>
    <w:rsid w:val="00F3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B81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775B"/>
    <w:pPr>
      <w:tabs>
        <w:tab w:val="center" w:pos="4513"/>
        <w:tab w:val="right" w:pos="9026"/>
      </w:tabs>
    </w:pPr>
  </w:style>
  <w:style w:type="character" w:customStyle="1" w:styleId="FooterChar">
    <w:name w:val="Footer Char"/>
    <w:basedOn w:val="DefaultParagraphFont"/>
    <w:link w:val="Footer"/>
    <w:uiPriority w:val="99"/>
    <w:rsid w:val="003E775B"/>
  </w:style>
  <w:style w:type="character" w:styleId="PageNumber">
    <w:name w:val="page number"/>
    <w:basedOn w:val="DefaultParagraphFont"/>
    <w:uiPriority w:val="99"/>
    <w:semiHidden/>
    <w:unhideWhenUsed/>
    <w:rsid w:val="003E775B"/>
  </w:style>
  <w:style w:type="paragraph" w:styleId="Header">
    <w:name w:val="header"/>
    <w:basedOn w:val="Normal"/>
    <w:link w:val="HeaderChar"/>
    <w:uiPriority w:val="99"/>
    <w:unhideWhenUsed/>
    <w:rsid w:val="00852164"/>
    <w:pPr>
      <w:tabs>
        <w:tab w:val="center" w:pos="4513"/>
        <w:tab w:val="right" w:pos="9026"/>
      </w:tabs>
    </w:pPr>
  </w:style>
  <w:style w:type="character" w:customStyle="1" w:styleId="HeaderChar">
    <w:name w:val="Header Char"/>
    <w:basedOn w:val="DefaultParagraphFont"/>
    <w:link w:val="Header"/>
    <w:uiPriority w:val="99"/>
    <w:rsid w:val="0085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1703</Characters>
  <Application>Microsoft Macintosh Word</Application>
  <DocSecurity>0</DocSecurity>
  <Lines>14</Lines>
  <Paragraphs>3</Paragraphs>
  <ScaleCrop>false</ScaleCrop>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6</cp:revision>
  <dcterms:created xsi:type="dcterms:W3CDTF">2018-10-30T22:26:00Z</dcterms:created>
  <dcterms:modified xsi:type="dcterms:W3CDTF">2018-11-04T22:32:00Z</dcterms:modified>
</cp:coreProperties>
</file>